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7B92" w:rsidRPr="00B83640" w:rsidRDefault="00A71554" w:rsidP="00B83640">
            <w:pPr>
              <w:pStyle w:val="1"/>
              <w:rPr>
                <w:color w:val="FF0000"/>
                <w:sz w:val="24"/>
                <w:szCs w:val="24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F11A92" w:rsidRPr="00F11A92">
              <w:rPr>
                <w:color w:val="FF0000"/>
                <w:sz w:val="26"/>
                <w:szCs w:val="26"/>
              </w:rPr>
              <w:t>Реконструкция ТП-1065 "Трансформаторная подстанция КТПН-1065  ТМ-160/10, РБ000020316210" (инв.№ 00-002617) (изм. 0)</w:t>
            </w: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6F7FE3">
              <w:rPr>
                <w:b/>
                <w:noProof w:val="0"/>
                <w:sz w:val="24"/>
                <w:szCs w:val="24"/>
              </w:rPr>
              <w:t>2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4E1BE2">
              <w:rPr>
                <w:b/>
                <w:noProof w:val="0"/>
                <w:color w:val="000000"/>
                <w:sz w:val="24"/>
                <w:szCs w:val="24"/>
              </w:rPr>
              <w:t>5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20771E" w:rsidP="0020771E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                                                               А.Н. Заикин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D77B92" w:rsidRPr="004309B7" w:rsidRDefault="00A71554" w:rsidP="00F11A92">
            <w:pPr>
              <w:suppressAutoHyphens/>
              <w:ind w:right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FD4B43">
              <w:rPr>
                <w:sz w:val="24"/>
                <w:szCs w:val="24"/>
              </w:rPr>
              <w:t>и реконструкции и переустройства</w:t>
            </w:r>
            <w:r w:rsidR="0020771E">
              <w:rPr>
                <w:sz w:val="24"/>
                <w:szCs w:val="24"/>
              </w:rPr>
              <w:t xml:space="preserve"> </w:t>
            </w:r>
            <w:r w:rsidR="0020771E">
              <w:t xml:space="preserve"> </w:t>
            </w:r>
            <w:r w:rsidR="0020771E" w:rsidRPr="0020771E">
              <w:rPr>
                <w:sz w:val="24"/>
                <w:szCs w:val="24"/>
              </w:rPr>
              <w:t xml:space="preserve">подстанции </w:t>
            </w:r>
            <w:r w:rsidR="00F11A92" w:rsidRPr="00F11A92">
              <w:rPr>
                <w:color w:val="FF0000"/>
                <w:sz w:val="26"/>
                <w:szCs w:val="26"/>
              </w:rPr>
              <w:t xml:space="preserve"> </w:t>
            </w:r>
            <w:r w:rsidR="00F11A92" w:rsidRPr="00F11A92">
              <w:rPr>
                <w:sz w:val="24"/>
                <w:szCs w:val="24"/>
              </w:rPr>
              <w:t>ТП-1065 "Трансформаторная подстанция КТПН-1065  ТМ-160/10, РБ000020316210" (инв.№ 00-002617) (изм. 0)</w:t>
            </w:r>
            <w:r w:rsidR="00B83640" w:rsidRPr="00F11A92">
              <w:rPr>
                <w:sz w:val="24"/>
                <w:szCs w:val="24"/>
              </w:rPr>
              <w:t xml:space="preserve"> </w:t>
            </w:r>
            <w:r w:rsidR="002D3D08">
              <w:rPr>
                <w:sz w:val="24"/>
                <w:szCs w:val="24"/>
              </w:rPr>
              <w:t xml:space="preserve">. </w:t>
            </w:r>
            <w:r w:rsidR="002309F6">
              <w:rPr>
                <w:sz w:val="24"/>
                <w:szCs w:val="24"/>
              </w:rPr>
              <w:t>При обследовании</w:t>
            </w:r>
            <w:r w:rsidR="006F7FE3">
              <w:rPr>
                <w:sz w:val="24"/>
                <w:szCs w:val="24"/>
              </w:rPr>
              <w:t xml:space="preserve"> </w:t>
            </w:r>
            <w:r w:rsidR="002D3D08">
              <w:t xml:space="preserve"> </w:t>
            </w:r>
            <w:r w:rsidR="0020771E">
              <w:t xml:space="preserve"> </w:t>
            </w:r>
            <w:r w:rsidR="00B83640">
              <w:t xml:space="preserve"> </w:t>
            </w:r>
            <w:r w:rsidR="00F11A92">
              <w:rPr>
                <w:sz w:val="24"/>
                <w:szCs w:val="24"/>
              </w:rPr>
              <w:t>ТП-1065</w:t>
            </w:r>
            <w:r w:rsidR="00B83640" w:rsidRPr="00B83640">
              <w:rPr>
                <w:sz w:val="24"/>
                <w:szCs w:val="24"/>
              </w:rPr>
              <w:t xml:space="preserve"> </w:t>
            </w:r>
            <w:r w:rsidR="0020771E" w:rsidRPr="002077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установлено, что существующая </w:t>
            </w:r>
            <w:r w:rsidR="00757380">
              <w:t xml:space="preserve"> </w:t>
            </w:r>
            <w:r w:rsidR="00757380" w:rsidRPr="00757380">
              <w:rPr>
                <w:sz w:val="24"/>
                <w:szCs w:val="24"/>
              </w:rPr>
              <w:t>ТП</w:t>
            </w:r>
            <w:r w:rsidR="00757380">
              <w:rPr>
                <w:sz w:val="24"/>
                <w:szCs w:val="24"/>
              </w:rPr>
              <w:t xml:space="preserve">-10/0,4кВ </w:t>
            </w:r>
            <w:r>
              <w:rPr>
                <w:sz w:val="24"/>
                <w:szCs w:val="24"/>
              </w:rPr>
              <w:t xml:space="preserve">подлежит </w:t>
            </w:r>
            <w:r w:rsidR="00663384">
              <w:t xml:space="preserve"> </w:t>
            </w:r>
            <w:r w:rsidR="00663384">
              <w:rPr>
                <w:sz w:val="24"/>
                <w:szCs w:val="24"/>
              </w:rPr>
              <w:t>реконструкции и переустройству</w:t>
            </w:r>
            <w:r w:rsidR="00663384" w:rsidRPr="006633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по причине </w:t>
            </w:r>
            <w:r w:rsidR="00663384">
              <w:rPr>
                <w:sz w:val="24"/>
                <w:szCs w:val="24"/>
              </w:rPr>
              <w:t>технического износа</w:t>
            </w:r>
            <w:r w:rsidR="00757380">
              <w:rPr>
                <w:sz w:val="24"/>
                <w:szCs w:val="24"/>
              </w:rPr>
              <w:t xml:space="preserve">.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FD4B43" w:rsidP="00F11A92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1E34CD">
              <w:rPr>
                <w:sz w:val="24"/>
                <w:szCs w:val="24"/>
              </w:rPr>
              <w:t>Про</w:t>
            </w:r>
            <w:r w:rsidR="002309F6" w:rsidRPr="001E34CD">
              <w:rPr>
                <w:sz w:val="24"/>
                <w:szCs w:val="24"/>
              </w:rPr>
              <w:t xml:space="preserve">вести </w:t>
            </w:r>
            <w:r w:rsidR="00757380">
              <w:t xml:space="preserve"> </w:t>
            </w:r>
            <w:r w:rsidRPr="001E34CD">
              <w:rPr>
                <w:sz w:val="24"/>
                <w:szCs w:val="24"/>
              </w:rPr>
              <w:t>реконструкцию</w:t>
            </w:r>
            <w:r w:rsidR="00512AC7">
              <w:rPr>
                <w:sz w:val="24"/>
                <w:szCs w:val="24"/>
              </w:rPr>
              <w:t xml:space="preserve"> </w:t>
            </w:r>
            <w:r w:rsidR="0020771E">
              <w:t xml:space="preserve"> </w:t>
            </w:r>
            <w:r w:rsidR="00F11A92" w:rsidRPr="00F11A92">
              <w:rPr>
                <w:sz w:val="24"/>
                <w:szCs w:val="24"/>
              </w:rPr>
              <w:t xml:space="preserve"> ТП-1065 "Трансформаторная подстанция КТПН-1065  ТМ-160/10, РБ000020316210" (инв.№ 00-002617) (изм. 0) </w:t>
            </w:r>
            <w:r w:rsidR="00B83640">
              <w:t xml:space="preserve"> 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20771E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E10A89">
              <w:rPr>
                <w:sz w:val="24"/>
                <w:szCs w:val="24"/>
              </w:rPr>
              <w:t>Кидрасов А.А.</w:t>
            </w:r>
            <w:bookmarkStart w:id="0" w:name="_GoBack"/>
            <w:bookmarkEnd w:id="0"/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512AC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 </w:t>
            </w:r>
            <w:r w:rsidR="0020771E">
              <w:rPr>
                <w:sz w:val="24"/>
                <w:szCs w:val="24"/>
              </w:rPr>
              <w:t>Заикин А.Н.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659" w:rsidRDefault="000E4659">
      <w:r>
        <w:separator/>
      </w:r>
    </w:p>
  </w:endnote>
  <w:endnote w:type="continuationSeparator" w:id="0">
    <w:p w:rsidR="000E4659" w:rsidRDefault="000E4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DF3ED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659" w:rsidRDefault="000E4659">
      <w:r>
        <w:separator/>
      </w:r>
    </w:p>
  </w:footnote>
  <w:footnote w:type="continuationSeparator" w:id="0">
    <w:p w:rsidR="000E4659" w:rsidRDefault="000E46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59C9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77B5C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802"/>
    <w:rsid w:val="000A6FA0"/>
    <w:rsid w:val="000A717A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659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4CD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0771E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0CF0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3D08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49D0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49C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2AC7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7908"/>
    <w:rsid w:val="00670154"/>
    <w:rsid w:val="00670BF1"/>
    <w:rsid w:val="006711BB"/>
    <w:rsid w:val="006717F0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6F7FE3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3E27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278D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6128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640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0C5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3EDA"/>
    <w:rsid w:val="00DF4159"/>
    <w:rsid w:val="00DF6278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A8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1A92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04E5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D4B43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D4451-1A32-4BED-9AAF-5DE2E1A54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22</cp:revision>
  <cp:lastPrinted>2021-02-24T11:10:00Z</cp:lastPrinted>
  <dcterms:created xsi:type="dcterms:W3CDTF">2020-12-10T04:22:00Z</dcterms:created>
  <dcterms:modified xsi:type="dcterms:W3CDTF">2021-02-28T10:35:00Z</dcterms:modified>
</cp:coreProperties>
</file>